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BE" w:rsidRPr="00876E0C" w:rsidRDefault="00B93FBE" w:rsidP="00B93FBE">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003401A0">
        <w:rPr>
          <w:b/>
          <w:i/>
          <w:sz w:val="24"/>
          <w:szCs w:val="24"/>
          <w:lang w:val="az-Latn-AZ"/>
        </w:rPr>
        <w:t>drenaj və hidrofor tipli nasosların</w:t>
      </w:r>
      <w:r>
        <w:rPr>
          <w:b/>
          <w:i/>
          <w:sz w:val="24"/>
          <w:szCs w:val="24"/>
          <w:lang w:val="az-Latn-AZ"/>
        </w:rPr>
        <w:t xml:space="preserve"> </w:t>
      </w:r>
      <w:r w:rsidRPr="00876E0C">
        <w:rPr>
          <w:b/>
          <w:i/>
          <w:sz w:val="24"/>
          <w:szCs w:val="24"/>
          <w:lang w:val="az-Latn-AZ"/>
        </w:rPr>
        <w:t>satın alınması</w:t>
      </w:r>
    </w:p>
    <w:p w:rsidR="00B93FBE" w:rsidRDefault="00B93FBE" w:rsidP="00B93FBE">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Hyperlink"/>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B93FBE" w:rsidRPr="00286DEC" w:rsidRDefault="00B93FBE" w:rsidP="00B93FBE">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i</w:t>
      </w:r>
      <w:r w:rsidRPr="0070267C">
        <w:rPr>
          <w:rFonts w:eastAsia="MS Mincho"/>
          <w:b/>
          <w:i/>
          <w:color w:val="FF0000"/>
          <w:sz w:val="22"/>
          <w:szCs w:val="22"/>
          <w:highlight w:val="yellow"/>
          <w:lang w:val="az-Latn-AZ"/>
        </w:rPr>
        <w:t>stehsalçı firmanın etibarnaməsi</w:t>
      </w:r>
      <w:r w:rsidRPr="00CA3BC3">
        <w:rPr>
          <w:rFonts w:eastAsia="MS Mincho"/>
          <w:b/>
          <w:i/>
          <w:color w:val="FF0000"/>
          <w:sz w:val="22"/>
          <w:szCs w:val="22"/>
          <w:highlight w:val="yellow"/>
          <w:lang w:val="az-Latn-AZ"/>
        </w:rPr>
        <w:t xml:space="preserve"> 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B93FBE" w:rsidRPr="00AD61B3" w:rsidRDefault="00B93FBE" w:rsidP="00B93FBE">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B93FBE" w:rsidRPr="00D01CE5" w:rsidRDefault="00B93FBE" w:rsidP="00B93FBE">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sidR="003401A0">
        <w:rPr>
          <w:color w:val="000000"/>
          <w:sz w:val="24"/>
          <w:szCs w:val="24"/>
          <w:highlight w:val="yellow"/>
          <w:lang w:val="az-Latn-AZ"/>
        </w:rPr>
        <w:t>5</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B93FBE" w:rsidRDefault="00B93FBE" w:rsidP="00B93FBE">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bookmarkStart w:id="0" w:name="_GoBack"/>
      <w:bookmarkEnd w:id="0"/>
    </w:p>
    <w:p w:rsidR="00B93FBE" w:rsidRDefault="00B93FBE" w:rsidP="00B93FBE">
      <w:pPr>
        <w:rPr>
          <w:sz w:val="24"/>
          <w:szCs w:val="24"/>
          <w:lang w:val="az-Latn-AZ"/>
        </w:rPr>
      </w:pPr>
      <w:r>
        <w:rPr>
          <w:sz w:val="24"/>
          <w:szCs w:val="24"/>
          <w:lang w:val="az-Latn-AZ"/>
        </w:rPr>
        <w:t xml:space="preserve">- </w:t>
      </w:r>
      <w:r w:rsidR="00B643AF" w:rsidRPr="00B643AF">
        <w:rPr>
          <w:sz w:val="24"/>
          <w:szCs w:val="24"/>
          <w:lang w:val="az-Latn-AZ"/>
        </w:rPr>
        <w:t>malgöndərənin (podratçının)</w:t>
      </w:r>
      <w:r w:rsidRPr="0028762E">
        <w:rPr>
          <w:sz w:val="24"/>
          <w:szCs w:val="24"/>
          <w:lang w:val="az-Latn-AZ"/>
        </w:rPr>
        <w:t xml:space="preserve"> ixtisasına dair tələblər</w:t>
      </w:r>
      <w:r>
        <w:rPr>
          <w:sz w:val="24"/>
          <w:szCs w:val="24"/>
          <w:lang w:val="az-Latn-AZ"/>
        </w:rPr>
        <w:t xml:space="preserve"> </w:t>
      </w:r>
      <w:r w:rsidR="00B643AF">
        <w:rPr>
          <w:sz w:val="24"/>
          <w:szCs w:val="24"/>
          <w:lang w:val="az-Latn-AZ"/>
        </w:rPr>
        <w:t>(</w:t>
      </w:r>
      <w:r w:rsidRPr="00B643AF">
        <w:rPr>
          <w:sz w:val="24"/>
          <w:szCs w:val="24"/>
          <w:lang w:val="az-Latn-AZ"/>
        </w:rPr>
        <w:t>“</w:t>
      </w:r>
      <w:r w:rsidRPr="00B643AF">
        <w:rPr>
          <w:bCs/>
          <w:color w:val="000000"/>
          <w:sz w:val="24"/>
          <w:szCs w:val="24"/>
          <w:lang w:val="az-Latn-AZ"/>
        </w:rPr>
        <w:t xml:space="preserve">Dövlət satınalmaları haqqında” </w:t>
      </w:r>
      <w:r w:rsidR="00B643AF">
        <w:rPr>
          <w:bCs/>
          <w:color w:val="000000"/>
          <w:sz w:val="24"/>
          <w:szCs w:val="24"/>
          <w:lang w:val="az-Latn-AZ"/>
        </w:rPr>
        <w:t>Azərbaycan Respublikasının</w:t>
      </w:r>
      <w:r w:rsidRPr="00B643AF">
        <w:rPr>
          <w:bCs/>
          <w:color w:val="000000"/>
          <w:sz w:val="24"/>
          <w:szCs w:val="24"/>
          <w:lang w:val="az-Latn-AZ"/>
        </w:rPr>
        <w:t xml:space="preserve"> </w:t>
      </w:r>
      <w:r w:rsidR="00B643AF">
        <w:rPr>
          <w:bCs/>
          <w:color w:val="000000"/>
          <w:sz w:val="24"/>
          <w:szCs w:val="24"/>
          <w:lang w:val="az-Latn-AZ"/>
        </w:rPr>
        <w:t>qanunu</w:t>
      </w:r>
      <w:r w:rsidRPr="00B643AF">
        <w:rPr>
          <w:bCs/>
          <w:color w:val="000000"/>
          <w:sz w:val="24"/>
          <w:szCs w:val="24"/>
          <w:lang w:val="az-Latn-AZ"/>
        </w:rPr>
        <w:t xml:space="preserve">nun </w:t>
      </w:r>
      <w:r w:rsidRPr="00B643AF">
        <w:rPr>
          <w:sz w:val="24"/>
          <w:szCs w:val="24"/>
          <w:lang w:val="az-Latn-AZ"/>
        </w:rPr>
        <w:t>6.2-ci</w:t>
      </w:r>
      <w:r w:rsidRPr="003856AA">
        <w:rPr>
          <w:sz w:val="24"/>
          <w:szCs w:val="24"/>
          <w:lang w:val="az-Latn-AZ"/>
        </w:rPr>
        <w:t>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B643AF" w:rsidRDefault="00B93FBE" w:rsidP="00B93FBE">
      <w:pPr>
        <w:rPr>
          <w:sz w:val="24"/>
          <w:szCs w:val="24"/>
          <w:lang w:val="az-Latn-AZ"/>
        </w:rPr>
      </w:pPr>
      <w:r>
        <w:rPr>
          <w:sz w:val="24"/>
          <w:szCs w:val="24"/>
          <w:lang w:val="az-Latn-AZ"/>
        </w:rPr>
        <w:t xml:space="preserve">- </w:t>
      </w:r>
      <w:r w:rsidR="00B643AF" w:rsidRPr="00B643AF">
        <w:rPr>
          <w:sz w:val="24"/>
          <w:szCs w:val="24"/>
          <w:lang w:val="az-Latn-AZ"/>
        </w:rPr>
        <w:t>malgöndərənin (podratçının)</w:t>
      </w:r>
      <w:r w:rsidRPr="0057396A">
        <w:rPr>
          <w:sz w:val="24"/>
          <w:szCs w:val="24"/>
          <w:lang w:val="az-Latn-AZ"/>
        </w:rPr>
        <w:t xml:space="preserve"> mikro, kiçik, orta və iri sahibkarlıq subyektlərinə aid olması</w:t>
      </w:r>
      <w:r w:rsidR="00B643AF">
        <w:rPr>
          <w:sz w:val="24"/>
          <w:szCs w:val="24"/>
          <w:lang w:val="az-Latn-AZ"/>
        </w:rPr>
        <w:t>nı təsdiq edən sənəd.</w:t>
      </w:r>
    </w:p>
    <w:p w:rsidR="00B93FBE" w:rsidRPr="00A361F5" w:rsidRDefault="00B93FBE" w:rsidP="00B93FBE">
      <w:pPr>
        <w:rPr>
          <w:b/>
          <w:sz w:val="28"/>
          <w:szCs w:val="28"/>
          <w:lang w:val="az-Latn-AZ"/>
        </w:rPr>
      </w:pP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sidR="003401A0">
        <w:rPr>
          <w:b/>
          <w:i/>
          <w:color w:val="FF0000"/>
          <w:sz w:val="24"/>
          <w:szCs w:val="24"/>
          <w:highlight w:val="yellow"/>
          <w:lang w:val="az-Latn-AZ"/>
        </w:rPr>
        <w:t>28</w:t>
      </w:r>
      <w:r w:rsidRPr="00D01CE5">
        <w:rPr>
          <w:b/>
          <w:i/>
          <w:color w:val="FF0000"/>
          <w:sz w:val="24"/>
          <w:szCs w:val="24"/>
          <w:highlight w:val="yellow"/>
          <w:lang w:val="az-Latn-AZ"/>
        </w:rPr>
        <w:t xml:space="preserve"> </w:t>
      </w:r>
      <w:r>
        <w:rPr>
          <w:b/>
          <w:i/>
          <w:color w:val="FF0000"/>
          <w:sz w:val="24"/>
          <w:szCs w:val="24"/>
          <w:highlight w:val="yellow"/>
          <w:lang w:val="az-Latn-AZ"/>
        </w:rPr>
        <w:t>iyul</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5</w:t>
      </w:r>
      <w:r w:rsidR="00B643AF">
        <w:rPr>
          <w:b/>
          <w:i/>
          <w:color w:val="FF0000"/>
          <w:sz w:val="24"/>
          <w:szCs w:val="24"/>
          <w:highlight w:val="yellow"/>
          <w:lang w:val="az-Latn-AZ"/>
        </w:rPr>
        <w:t xml:space="preserve"> </w:t>
      </w:r>
      <w:r w:rsidR="003401A0">
        <w:rPr>
          <w:b/>
          <w:i/>
          <w:color w:val="FF0000"/>
          <w:sz w:val="24"/>
          <w:szCs w:val="24"/>
          <w:highlight w:val="yellow"/>
          <w:lang w:val="az-Latn-AZ"/>
        </w:rPr>
        <w:t>avqust</w:t>
      </w:r>
      <w:r w:rsidR="003401A0" w:rsidRPr="00D01CE5">
        <w:rPr>
          <w:b/>
          <w:i/>
          <w:color w:val="FF0000"/>
          <w:sz w:val="24"/>
          <w:szCs w:val="24"/>
          <w:highlight w:val="yellow"/>
          <w:lang w:val="az-Latn-AZ"/>
        </w:rPr>
        <w:t xml:space="preserve"> </w:t>
      </w:r>
      <w:r w:rsidRPr="00D01CE5">
        <w:rPr>
          <w:b/>
          <w:i/>
          <w:color w:val="FF0000"/>
          <w:sz w:val="24"/>
          <w:szCs w:val="24"/>
          <w:highlight w:val="yellow"/>
          <w:lang w:val="az-Latn-AZ"/>
        </w:rPr>
        <w:t>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 xml:space="preserve">6 </w:t>
      </w:r>
      <w:r w:rsidR="003401A0">
        <w:rPr>
          <w:b/>
          <w:i/>
          <w:color w:val="FF0000"/>
          <w:sz w:val="24"/>
          <w:szCs w:val="24"/>
          <w:highlight w:val="yellow"/>
          <w:lang w:val="az-Latn-AZ"/>
        </w:rPr>
        <w:t>avqust</w:t>
      </w:r>
      <w:r>
        <w:rPr>
          <w:b/>
          <w:i/>
          <w:color w:val="FF0000"/>
          <w:sz w:val="24"/>
          <w:szCs w:val="24"/>
          <w:highlight w:val="yellow"/>
          <w:lang w:val="az-Latn-AZ"/>
        </w:rPr>
        <w:t xml:space="preserve">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sidR="00141986">
        <w:rPr>
          <w:color w:val="000000"/>
          <w:sz w:val="24"/>
          <w:szCs w:val="24"/>
          <w:lang w:val="az-Latn-AZ"/>
        </w:rPr>
        <w:t>yerləşdirməlidir</w:t>
      </w:r>
      <w:r w:rsidRPr="00D01CE5">
        <w:rPr>
          <w:color w:val="000000"/>
          <w:sz w:val="24"/>
          <w:szCs w:val="24"/>
          <w:lang w:val="az-Latn-AZ"/>
        </w:rPr>
        <w:t xml:space="preserve">. </w:t>
      </w:r>
      <w:r w:rsidRPr="00D01CE5">
        <w:rPr>
          <w:color w:val="000000"/>
          <w:sz w:val="24"/>
          <w:szCs w:val="24"/>
          <w:lang w:val="az-Latn-AZ"/>
        </w:rPr>
        <w:br/>
      </w:r>
    </w:p>
    <w:p w:rsidR="00DB6C77" w:rsidRPr="00B93FBE" w:rsidRDefault="00DB6C77">
      <w:pPr>
        <w:rPr>
          <w:lang w:val="az-Latn-AZ"/>
        </w:rPr>
      </w:pPr>
    </w:p>
    <w:sectPr w:rsidR="00DB6C77" w:rsidRPr="00B9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29"/>
    <w:rsid w:val="00141986"/>
    <w:rsid w:val="003401A0"/>
    <w:rsid w:val="00767129"/>
    <w:rsid w:val="00B643AF"/>
    <w:rsid w:val="00B93FBE"/>
    <w:rsid w:val="00DB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CB7E9-D608-42C9-A84C-B1C9536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BE"/>
    <w:pPr>
      <w:widowControl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3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Agali Mirzeyev</cp:lastModifiedBy>
  <cp:revision>5</cp:revision>
  <dcterms:created xsi:type="dcterms:W3CDTF">2021-06-10T13:26:00Z</dcterms:created>
  <dcterms:modified xsi:type="dcterms:W3CDTF">2021-07-05T08:06:00Z</dcterms:modified>
</cp:coreProperties>
</file>